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05" w:rsidRDefault="006661A2" w:rsidP="00926405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5392420</wp:posOffset>
                </wp:positionH>
                <wp:positionV relativeFrom="paragraph">
                  <wp:posOffset>171450</wp:posOffset>
                </wp:positionV>
                <wp:extent cx="1152525" cy="1403985"/>
                <wp:effectExtent l="0" t="0" r="9525" b="571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1A2" w:rsidRPr="006661A2" w:rsidRDefault="006661A2">
                            <w:pPr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</w:pPr>
                            <w:r w:rsidRPr="006661A2">
                              <w:rPr>
                                <w:rFonts w:ascii="Book Antiqua" w:hAnsi="Book Antiqua"/>
                                <w:sz w:val="10"/>
                                <w:szCs w:val="10"/>
                              </w:rPr>
                              <w:t>Modulo aggiornato al 13/11/14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4.6pt;margin-top:13.5pt;width:90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" stroked="f">
                <v:textbox style="mso-fit-shape-to-text:t">
                  <w:txbxContent>
                    <w:p w:rsidR="006661A2" w:rsidRPr="006661A2" w:rsidRDefault="006661A2">
                      <w:pPr>
                        <w:rPr>
                          <w:rFonts w:ascii="Book Antiqua" w:hAnsi="Book Antiqua"/>
                          <w:sz w:val="10"/>
                          <w:szCs w:val="10"/>
                        </w:rPr>
                      </w:pPr>
                      <w:r w:rsidRPr="006661A2">
                        <w:rPr>
                          <w:rFonts w:ascii="Book Antiqua" w:hAnsi="Book Antiqua"/>
                          <w:sz w:val="10"/>
                          <w:szCs w:val="10"/>
                        </w:rPr>
                        <w:t>Modulo aggiornato al 13/11/14</w:t>
                      </w:r>
                    </w:p>
                  </w:txbxContent>
                </v:textbox>
              </v:shape>
            </w:pict>
          </mc:Fallback>
        </mc:AlternateContent>
      </w:r>
      <w:r w:rsidR="00926405">
        <w:rPr>
          <w:rFonts w:ascii="Arial" w:hAnsi="Arial" w:cs="Arial"/>
          <w:noProof/>
          <w:color w:val="0000CC"/>
          <w:lang w:eastAsia="it-IT"/>
        </w:rPr>
        <w:drawing>
          <wp:inline distT="0" distB="0" distL="0" distR="0" wp14:anchorId="1E1C0606" wp14:editId="341FDFEF">
            <wp:extent cx="847725" cy="723900"/>
            <wp:effectExtent l="0" t="0" r="9525" b="0"/>
            <wp:docPr id="1" name="Immagine 1" descr="http://images.google.it/images?q=tbn:z9X0u5r_0MMJ:prefan.regione.marche.it/stemma_in_grigio.gif">
              <a:hlinkClick xmlns:a="http://schemas.openxmlformats.org/drawingml/2006/main" r:id="rId5" tgtFrame="nw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google.it/images?q=tbn:z9X0u5r_0MMJ:prefan.regione.marche.it/stemma_in_grigio.gif">
                      <a:hlinkClick r:id="rId6" tgtFrame="nw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405" w:rsidRPr="0092290E" w:rsidRDefault="00926405" w:rsidP="00926405">
      <w:pPr>
        <w:jc w:val="center"/>
        <w:rPr>
          <w:b/>
          <w:sz w:val="50"/>
          <w:szCs w:val="50"/>
          <w:u w:val="single"/>
        </w:rPr>
      </w:pPr>
      <w:r w:rsidRPr="0092290E">
        <w:rPr>
          <w:b/>
          <w:sz w:val="50"/>
          <w:szCs w:val="50"/>
          <w:u w:val="single"/>
        </w:rPr>
        <w:t>TRIBUNALE DI MODENA</w:t>
      </w:r>
    </w:p>
    <w:p w:rsidR="00926405" w:rsidRPr="0092290E" w:rsidRDefault="00926405" w:rsidP="00926405">
      <w:pPr>
        <w:jc w:val="center"/>
        <w:rPr>
          <w:b/>
          <w:sz w:val="28"/>
          <w:szCs w:val="28"/>
        </w:rPr>
      </w:pPr>
      <w:r w:rsidRPr="0092290E">
        <w:rPr>
          <w:b/>
          <w:sz w:val="28"/>
          <w:szCs w:val="28"/>
        </w:rPr>
        <w:t>CANCELLERIA CIVILE – SEZIONE DECRETI INGIUNTIVI</w:t>
      </w:r>
    </w:p>
    <w:p w:rsidR="00926405" w:rsidRPr="0092290E" w:rsidRDefault="00926405" w:rsidP="00926405">
      <w:pPr>
        <w:jc w:val="center"/>
        <w:rPr>
          <w:b/>
          <w:sz w:val="20"/>
          <w:szCs w:val="20"/>
        </w:rPr>
      </w:pPr>
    </w:p>
    <w:p w:rsidR="00926405" w:rsidRDefault="00926405" w:rsidP="00926405">
      <w:pPr>
        <w:jc w:val="center"/>
        <w:rPr>
          <w:b/>
          <w:i/>
          <w:sz w:val="32"/>
          <w:szCs w:val="32"/>
          <w:u w:val="single"/>
        </w:rPr>
      </w:pPr>
      <w:r w:rsidRPr="0092290E">
        <w:rPr>
          <w:b/>
          <w:i/>
          <w:sz w:val="32"/>
          <w:szCs w:val="32"/>
          <w:u w:val="single"/>
        </w:rPr>
        <w:t>Modulo richiesta</w:t>
      </w:r>
      <w:r>
        <w:rPr>
          <w:b/>
          <w:i/>
          <w:sz w:val="32"/>
          <w:szCs w:val="32"/>
          <w:u w:val="single"/>
        </w:rPr>
        <w:t xml:space="preserve"> Formula Esecutiva</w:t>
      </w:r>
      <w:r w:rsidRPr="0092290E">
        <w:rPr>
          <w:b/>
          <w:i/>
          <w:sz w:val="32"/>
          <w:szCs w:val="32"/>
          <w:u w:val="single"/>
        </w:rPr>
        <w:t xml:space="preserve"> </w:t>
      </w:r>
      <w:r>
        <w:rPr>
          <w:b/>
          <w:i/>
          <w:sz w:val="32"/>
          <w:szCs w:val="32"/>
          <w:u w:val="single"/>
        </w:rPr>
        <w:t>copie Decreto Ingiuntivo</w:t>
      </w:r>
    </w:p>
    <w:p w:rsidR="00926405" w:rsidRPr="004C0789" w:rsidRDefault="00B833C1" w:rsidP="00926405">
      <w:pPr>
        <w:jc w:val="center"/>
        <w:rPr>
          <w:b/>
          <w:sz w:val="14"/>
          <w:szCs w:val="14"/>
        </w:rPr>
      </w:pPr>
      <w:r w:rsidRPr="004C0789">
        <w:rPr>
          <w:b/>
          <w:sz w:val="14"/>
          <w:szCs w:val="14"/>
        </w:rPr>
        <w:t>(da presentare</w:t>
      </w:r>
      <w:r w:rsidR="00926405" w:rsidRPr="004C0789">
        <w:rPr>
          <w:b/>
          <w:sz w:val="14"/>
          <w:szCs w:val="14"/>
        </w:rPr>
        <w:t xml:space="preserve"> unitamente alle </w:t>
      </w:r>
      <w:r w:rsidRPr="004C0789">
        <w:rPr>
          <w:b/>
          <w:sz w:val="14"/>
          <w:szCs w:val="14"/>
        </w:rPr>
        <w:t>foto</w:t>
      </w:r>
      <w:r w:rsidR="00926405" w:rsidRPr="004C0789">
        <w:rPr>
          <w:b/>
          <w:sz w:val="14"/>
          <w:szCs w:val="14"/>
        </w:rPr>
        <w:t>copie</w:t>
      </w:r>
      <w:r w:rsidRPr="004C0789">
        <w:rPr>
          <w:b/>
          <w:sz w:val="14"/>
          <w:szCs w:val="14"/>
        </w:rPr>
        <w:t xml:space="preserve"> del Decreto Ingiuntivo – senza autentica - e alle marche da bollo per i diritti di copia – non urgenti -</w:t>
      </w:r>
      <w:r w:rsidR="00926405" w:rsidRPr="004C0789">
        <w:rPr>
          <w:b/>
          <w:sz w:val="14"/>
          <w:szCs w:val="14"/>
        </w:rPr>
        <w:t xml:space="preserve"> al Punto Informativo)</w:t>
      </w:r>
    </w:p>
    <w:p w:rsidR="00926405" w:rsidRPr="004C0789" w:rsidRDefault="00926405" w:rsidP="00926405">
      <w:pPr>
        <w:jc w:val="center"/>
        <w:rPr>
          <w:b/>
          <w:i/>
          <w:sz w:val="20"/>
          <w:szCs w:val="20"/>
          <w:u w:val="single"/>
        </w:rPr>
      </w:pPr>
    </w:p>
    <w:p w:rsidR="00926405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Avvocato </w:t>
      </w:r>
      <w:r w:rsidR="008501A3">
        <w:rPr>
          <w:b/>
          <w:sz w:val="24"/>
          <w:szCs w:val="24"/>
        </w:rPr>
        <w:t>____________________________________</w:t>
      </w:r>
      <w:r>
        <w:rPr>
          <w:sz w:val="24"/>
          <w:szCs w:val="24"/>
        </w:rPr>
        <w:t>, a</w:t>
      </w:r>
      <w:r w:rsidR="00926405">
        <w:rPr>
          <w:sz w:val="24"/>
          <w:szCs w:val="24"/>
        </w:rPr>
        <w:t xml:space="preserve"> seguito dell’emissione del Decreto Ingiunti</w:t>
      </w:r>
      <w:r>
        <w:rPr>
          <w:sz w:val="24"/>
          <w:szCs w:val="24"/>
        </w:rPr>
        <w:t>vo provvisoriamente esecutivo</w:t>
      </w:r>
      <w:r w:rsidR="00926405">
        <w:rPr>
          <w:sz w:val="24"/>
          <w:szCs w:val="24"/>
        </w:rPr>
        <w:t xml:space="preserve"> richiede </w:t>
      </w:r>
      <w:r>
        <w:rPr>
          <w:sz w:val="24"/>
          <w:szCs w:val="24"/>
        </w:rPr>
        <w:t>l’apposizione</w:t>
      </w:r>
      <w:r w:rsidR="00926405">
        <w:rPr>
          <w:sz w:val="24"/>
          <w:szCs w:val="24"/>
        </w:rPr>
        <w:t xml:space="preserve"> della Formula Esecutiva alle seguenti n. </w:t>
      </w:r>
      <w:r w:rsidR="008501A3">
        <w:rPr>
          <w:b/>
          <w:sz w:val="24"/>
          <w:szCs w:val="24"/>
        </w:rPr>
        <w:t>______</w:t>
      </w:r>
      <w:r w:rsidR="00926405">
        <w:rPr>
          <w:sz w:val="24"/>
          <w:szCs w:val="24"/>
        </w:rPr>
        <w:t xml:space="preserve"> copie del decreto ingiuntivo numero </w:t>
      </w:r>
      <w:r w:rsidR="008501A3">
        <w:rPr>
          <w:b/>
          <w:sz w:val="24"/>
          <w:szCs w:val="24"/>
        </w:rPr>
        <w:t>____________</w:t>
      </w:r>
      <w:r w:rsidR="00926405">
        <w:rPr>
          <w:sz w:val="24"/>
          <w:szCs w:val="24"/>
        </w:rPr>
        <w:t xml:space="preserve"> con numero di registro generale </w:t>
      </w:r>
      <w:r w:rsidR="008501A3">
        <w:rPr>
          <w:b/>
          <w:sz w:val="24"/>
          <w:szCs w:val="24"/>
        </w:rPr>
        <w:t>____________</w:t>
      </w:r>
      <w:r w:rsidR="00926405">
        <w:rPr>
          <w:sz w:val="24"/>
          <w:szCs w:val="24"/>
        </w:rPr>
        <w:t>.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copie del Decreto Ingiuntivo sono</w:t>
      </w:r>
      <w:r w:rsidR="004C0789">
        <w:rPr>
          <w:sz w:val="24"/>
          <w:szCs w:val="24"/>
        </w:rPr>
        <w:t xml:space="preserve"> (segnare con una “X” la scelta sottostante)</w:t>
      </w:r>
      <w:r>
        <w:rPr>
          <w:sz w:val="24"/>
          <w:szCs w:val="24"/>
        </w:rPr>
        <w:t>: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="008501A3">
        <w:rPr>
          <w:b/>
          <w:sz w:val="24"/>
          <w:szCs w:val="24"/>
        </w:rPr>
        <w:t>___</w:t>
      </w:r>
      <w:r>
        <w:rPr>
          <w:sz w:val="24"/>
          <w:szCs w:val="24"/>
        </w:rPr>
        <w:t xml:space="preserve"> ] in pendenza di registrazione</w:t>
      </w:r>
      <w:r w:rsidR="004C0789">
        <w:rPr>
          <w:sz w:val="24"/>
          <w:szCs w:val="24"/>
        </w:rPr>
        <w:t xml:space="preserve"> nei confronti di </w:t>
      </w:r>
      <w:r w:rsidR="008501A3">
        <w:rPr>
          <w:b/>
          <w:sz w:val="24"/>
          <w:szCs w:val="24"/>
        </w:rPr>
        <w:t>___________________________________________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="008501A3">
        <w:rPr>
          <w:b/>
          <w:sz w:val="24"/>
          <w:szCs w:val="24"/>
        </w:rPr>
        <w:t>___</w:t>
      </w:r>
      <w:r>
        <w:rPr>
          <w:sz w:val="24"/>
          <w:szCs w:val="24"/>
        </w:rPr>
        <w:t xml:space="preserve"> ] con Decreto Ingiuntivo registrato il </w:t>
      </w:r>
      <w:r w:rsidR="008501A3">
        <w:rPr>
          <w:b/>
          <w:sz w:val="24"/>
          <w:szCs w:val="24"/>
        </w:rPr>
        <w:t>____________</w:t>
      </w:r>
      <w:r w:rsidR="004C0789">
        <w:rPr>
          <w:sz w:val="24"/>
          <w:szCs w:val="24"/>
        </w:rPr>
        <w:t xml:space="preserve"> nei confronti di </w:t>
      </w:r>
      <w:r w:rsidR="008501A3">
        <w:rPr>
          <w:b/>
          <w:sz w:val="24"/>
          <w:szCs w:val="24"/>
        </w:rPr>
        <w:t>_________________________</w:t>
      </w:r>
    </w:p>
    <w:p w:rsidR="004C0789" w:rsidRDefault="004C0789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="008501A3">
        <w:rPr>
          <w:b/>
          <w:sz w:val="24"/>
          <w:szCs w:val="24"/>
        </w:rPr>
        <w:t>___</w:t>
      </w:r>
      <w:r>
        <w:rPr>
          <w:sz w:val="24"/>
          <w:szCs w:val="24"/>
        </w:rPr>
        <w:t xml:space="preserve"> ] copia/e conformi di copie – segnare la casella a fianco se in pendenza di registrazione [ </w:t>
      </w:r>
      <w:r w:rsidR="008501A3">
        <w:rPr>
          <w:b/>
          <w:sz w:val="24"/>
          <w:szCs w:val="24"/>
        </w:rPr>
        <w:t>___</w:t>
      </w:r>
      <w:r>
        <w:rPr>
          <w:sz w:val="24"/>
          <w:szCs w:val="24"/>
        </w:rPr>
        <w:t xml:space="preserve"> ]</w:t>
      </w:r>
    </w:p>
    <w:p w:rsidR="00B833C1" w:rsidRDefault="00B833C1" w:rsidP="004C078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Alla presente si allegano le fotocopie NON autenticate del Decreto Ingiuntivo e n. </w:t>
      </w:r>
      <w:r w:rsidR="008501A3">
        <w:rPr>
          <w:b/>
          <w:sz w:val="24"/>
          <w:szCs w:val="24"/>
        </w:rPr>
        <w:t>______</w:t>
      </w:r>
      <w:r>
        <w:rPr>
          <w:sz w:val="24"/>
          <w:szCs w:val="24"/>
        </w:rPr>
        <w:t xml:space="preserve"> marche da bollo</w:t>
      </w:r>
      <w:r w:rsidR="002531B9">
        <w:rPr>
          <w:sz w:val="24"/>
          <w:szCs w:val="24"/>
        </w:rPr>
        <w:t xml:space="preserve"> da € </w:t>
      </w:r>
      <w:r w:rsidR="002531B9" w:rsidRPr="006334C4">
        <w:rPr>
          <w:b/>
          <w:sz w:val="24"/>
          <w:szCs w:val="24"/>
        </w:rPr>
        <w:t>______</w:t>
      </w:r>
      <w:r w:rsidR="002531B9">
        <w:rPr>
          <w:sz w:val="24"/>
          <w:szCs w:val="24"/>
        </w:rPr>
        <w:t xml:space="preserve"> (cad.)</w:t>
      </w:r>
      <w:r>
        <w:rPr>
          <w:sz w:val="24"/>
          <w:szCs w:val="24"/>
        </w:rPr>
        <w:t xml:space="preserve"> per l’apposizio</w:t>
      </w:r>
      <w:bookmarkStart w:id="0" w:name="_GoBack"/>
      <w:bookmarkEnd w:id="0"/>
      <w:r>
        <w:rPr>
          <w:sz w:val="24"/>
          <w:szCs w:val="24"/>
        </w:rPr>
        <w:t>ne delle Formula Esecutiva.</w:t>
      </w:r>
    </w:p>
    <w:p w:rsidR="00926405" w:rsidRDefault="00926405" w:rsidP="009264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Modena, lì </w:t>
      </w:r>
      <w:r w:rsidR="008501A3">
        <w:rPr>
          <w:b/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:rsidR="00926405" w:rsidRDefault="00926405" w:rsidP="009264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172"/>
        <w:gridCol w:w="5173"/>
      </w:tblGrid>
      <w:tr w:rsidR="008635C6" w:rsidRPr="008635C6" w:rsidTr="008635C6">
        <w:trPr>
          <w:trHeight w:val="139"/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NUMERO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DIRITTI DI COPIA NON URGENTI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1 a 4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€ 11,06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5 a 10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€ 12,90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11 a 20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€ 14,73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21 a 50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€ 18,42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51 a 100 pagine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€ 27,63</w:t>
            </w:r>
          </w:p>
        </w:tc>
      </w:tr>
      <w:tr w:rsidR="008635C6" w:rsidRPr="008635C6" w:rsidTr="008635C6">
        <w:trPr>
          <w:jc w:val="center"/>
        </w:trPr>
        <w:tc>
          <w:tcPr>
            <w:tcW w:w="5172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Da 101 pagine in poi</w:t>
            </w:r>
          </w:p>
        </w:tc>
        <w:tc>
          <w:tcPr>
            <w:tcW w:w="5173" w:type="dxa"/>
            <w:vAlign w:val="center"/>
          </w:tcPr>
          <w:p w:rsidR="008635C6" w:rsidRPr="008635C6" w:rsidRDefault="008635C6" w:rsidP="008635C6">
            <w:pPr>
              <w:spacing w:line="480" w:lineRule="auto"/>
              <w:jc w:val="center"/>
              <w:rPr>
                <w:rFonts w:ascii="Book Antiqua" w:hAnsi="Book Antiqua"/>
                <w:b/>
                <w:sz w:val="10"/>
                <w:szCs w:val="10"/>
              </w:rPr>
            </w:pPr>
            <w:r w:rsidRPr="008635C6">
              <w:rPr>
                <w:rFonts w:ascii="Book Antiqua" w:hAnsi="Book Antiqua"/>
                <w:b/>
                <w:sz w:val="10"/>
                <w:szCs w:val="10"/>
              </w:rPr>
              <w:t>€ 27,63 + € 11,06 per ogni ulteriori 100 pagine e frazioni di 100</w:t>
            </w:r>
          </w:p>
        </w:tc>
      </w:tr>
    </w:tbl>
    <w:p w:rsidR="00926405" w:rsidRPr="00926405" w:rsidRDefault="0094177E" w:rsidP="00926405">
      <w:pPr>
        <w:spacing w:line="480" w:lineRule="auto"/>
        <w:jc w:val="both"/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_______________________________________________________________________________________________________________________________________________________________</w:t>
      </w:r>
    </w:p>
    <w:p w:rsidR="00926405" w:rsidRDefault="00926405" w:rsidP="0092640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Spazio riservato alla Cancelleria:</w:t>
      </w:r>
    </w:p>
    <w:p w:rsidR="00B84F45" w:rsidRDefault="00926405" w:rsidP="004C0789">
      <w:pPr>
        <w:spacing w:line="480" w:lineRule="auto"/>
        <w:jc w:val="both"/>
      </w:pPr>
      <w:r>
        <w:rPr>
          <w:sz w:val="24"/>
          <w:szCs w:val="24"/>
        </w:rPr>
        <w:t>Data ritiro copie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ritiro copie ________________________</w:t>
      </w:r>
    </w:p>
    <w:sectPr w:rsidR="00B84F45" w:rsidSect="008635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05"/>
    <w:rsid w:val="00010E5A"/>
    <w:rsid w:val="00220038"/>
    <w:rsid w:val="002531B9"/>
    <w:rsid w:val="002917AC"/>
    <w:rsid w:val="00293399"/>
    <w:rsid w:val="004C0789"/>
    <w:rsid w:val="006334C4"/>
    <w:rsid w:val="006661A2"/>
    <w:rsid w:val="007C7AE3"/>
    <w:rsid w:val="008501A3"/>
    <w:rsid w:val="008635C6"/>
    <w:rsid w:val="00926405"/>
    <w:rsid w:val="0094177E"/>
    <w:rsid w:val="00B833C1"/>
    <w:rsid w:val="00B84F45"/>
    <w:rsid w:val="00DB032A"/>
    <w:rsid w:val="00EB6FCD"/>
    <w:rsid w:val="00E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40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4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40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63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imgres?imgurl=http://prefan.regione.marche.it/stemma_in_grigio.gif&amp;imgrefurl=http://prefan.regione.marche.it/&amp;h=124&amp;w=144&amp;sz=6&amp;tbnid=z9X0u5r_0MMJ:&amp;tbnh=76&amp;tbnw=89&amp;hl=it&amp;start=37&amp;prev=/images?q%3Dstemma%2Brepubblica%2Bitaliana%26start%3D20%26svnum%3D100%26hl%3Dit%26lr%3D%26ie%3DUTF-8%26newwindow%3D1%26safe%3Doff%26sa%3DN" TargetMode="External"/><Relationship Id="rId5" Type="http://schemas.openxmlformats.org/officeDocument/2006/relationships/hyperlink" Target="file:///C:\imgres?imgurl=http:\prefan.regione.marche.it\stemma_in_grigio.gif&amp;imgrefurl=http:\prefan.regione.marche.it\&amp;h=124&amp;w=144&amp;sz=6&amp;tbnid=z9X0u5r_0MMJ:&amp;tbnh=76&amp;tbnw=89&amp;hl=it&amp;start=37&amp;prev=\images?q=stemma+repubblica+italiana&amp;start=20&amp;svnum=100&amp;hl=it&amp;lr=&amp;ie=UTF-8&amp;newwindow=1&amp;safe=off&amp;sa=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Lugli</dc:creator>
  <cp:lastModifiedBy>Luca Lugli</cp:lastModifiedBy>
  <cp:revision>4</cp:revision>
  <cp:lastPrinted>2014-11-14T08:28:00Z</cp:lastPrinted>
  <dcterms:created xsi:type="dcterms:W3CDTF">2014-11-14T06:39:00Z</dcterms:created>
  <dcterms:modified xsi:type="dcterms:W3CDTF">2014-11-14T08:34:00Z</dcterms:modified>
</cp:coreProperties>
</file>