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04" w:rsidRDefault="00D224ED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137,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rPr>
          <w:spacing w:val="-2"/>
        </w:rPr>
        <w:t>C.P.C.</w:t>
      </w:r>
    </w:p>
    <w:p w:rsidR="00356F04" w:rsidRDefault="00D224ED">
      <w:pPr>
        <w:spacing w:before="3"/>
        <w:ind w:left="1337"/>
        <w:rPr>
          <w:sz w:val="20"/>
          <w:szCs w:val="20"/>
        </w:rPr>
      </w:pPr>
      <w:r>
        <w:rPr>
          <w:sz w:val="20"/>
          <w:szCs w:val="20"/>
        </w:rPr>
        <w:t>(in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vigore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28.2.2023,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ex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149/20</w:t>
      </w:r>
      <w:r w:rsidR="002F61BF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2,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197/2022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D.L.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198/2022)</w:t>
      </w:r>
    </w:p>
    <w:p w:rsidR="00356F04" w:rsidRDefault="00356F04">
      <w:pPr>
        <w:pStyle w:val="Corpotesto"/>
        <w:rPr>
          <w:sz w:val="20"/>
          <w:szCs w:val="20"/>
        </w:rPr>
      </w:pPr>
    </w:p>
    <w:p w:rsidR="00356F04" w:rsidRDefault="00D224ED">
      <w:pPr>
        <w:tabs>
          <w:tab w:val="left" w:pos="9400"/>
        </w:tabs>
        <w:spacing w:line="360" w:lineRule="auto"/>
        <w:ind w:left="112" w:right="12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Il sottoscritto Avv.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quale procuratore di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chiede all’UNEP del Tribunale di Modena di procedere alla notifica del suddetto atto in quanto (s</w:t>
      </w:r>
      <w:r>
        <w:rPr>
          <w:i/>
          <w:iCs/>
          <w:sz w:val="28"/>
          <w:szCs w:val="28"/>
        </w:rPr>
        <w:t>elezionare una delle caselle interessate):</w:t>
      </w:r>
    </w:p>
    <w:p w:rsidR="00356F04" w:rsidRDefault="00D224ED">
      <w:pPr>
        <w:pStyle w:val="Paragrafoelenco"/>
        <w:numPr>
          <w:ilvl w:val="0"/>
          <w:numId w:val="2"/>
        </w:numPr>
        <w:ind w:right="0"/>
        <w:rPr>
          <w:sz w:val="28"/>
          <w:szCs w:val="28"/>
        </w:rPr>
      </w:pPr>
      <w:r>
        <w:rPr>
          <w:sz w:val="28"/>
          <w:szCs w:val="28"/>
        </w:rPr>
        <w:t>la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notifica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riguarda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procedimento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instaurato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prima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del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28.2.2023;</w:t>
      </w:r>
    </w:p>
    <w:p w:rsidR="00356F04" w:rsidRDefault="00D224ED">
      <w:pPr>
        <w:pStyle w:val="Paragrafoelenco"/>
        <w:numPr>
          <w:ilvl w:val="0"/>
          <w:numId w:val="3"/>
        </w:numPr>
        <w:spacing w:before="352" w:line="187" w:lineRule="auto"/>
        <w:ind w:right="132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line">
                  <wp:posOffset>501650</wp:posOffset>
                </wp:positionV>
                <wp:extent cx="5929630" cy="216534"/>
                <wp:effectExtent l="0" t="0" r="0" b="0"/>
                <wp:wrapNone/>
                <wp:docPr id="1073741825" name="officeArt object" descr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30" cy="216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3.1pt;margin-top:39.5pt;width:466.9pt;height:17.0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sz w:val="28"/>
          <w:szCs w:val="28"/>
        </w:rPr>
        <w:t>il destinatario non è titolare di posta elettronica certificata/domicilio digitale risultante nei pubblici elenchi previsti dalla normativa vigente;</w:t>
      </w:r>
    </w:p>
    <w:p w:rsidR="00356F04" w:rsidRDefault="00356F04">
      <w:pPr>
        <w:pStyle w:val="Corpotesto"/>
        <w:spacing w:before="1"/>
        <w:jc w:val="both"/>
        <w:rPr>
          <w:sz w:val="34"/>
          <w:szCs w:val="34"/>
        </w:rPr>
      </w:pPr>
    </w:p>
    <w:p w:rsidR="00356F04" w:rsidRDefault="00D224ED">
      <w:pPr>
        <w:pStyle w:val="Paragrafoelenco"/>
        <w:numPr>
          <w:ilvl w:val="0"/>
          <w:numId w:val="3"/>
        </w:numPr>
        <w:spacing w:line="211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line">
                  <wp:posOffset>307975</wp:posOffset>
                </wp:positionV>
                <wp:extent cx="5929630" cy="217805"/>
                <wp:effectExtent l="0" t="0" r="0" b="0"/>
                <wp:wrapNone/>
                <wp:docPr id="1073741826" name="officeArt object" descr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3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3.1pt;margin-top:24.2pt;width:466.9pt;height:17.1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sz w:val="28"/>
          <w:szCs w:val="28"/>
        </w:rPr>
        <w:t>non è stato possibile eseguire la notifica a mezzo posta elettronica certificata;</w:t>
      </w:r>
    </w:p>
    <w:p w:rsidR="00356F04" w:rsidRDefault="00356F04">
      <w:pPr>
        <w:pStyle w:val="Corpotesto"/>
        <w:spacing w:before="4"/>
        <w:jc w:val="both"/>
        <w:rPr>
          <w:sz w:val="33"/>
          <w:szCs w:val="33"/>
        </w:rPr>
      </w:pPr>
    </w:p>
    <w:p w:rsidR="00356F04" w:rsidRDefault="00D224ED">
      <w:pPr>
        <w:pStyle w:val="Paragrafoelenco"/>
        <w:numPr>
          <w:ilvl w:val="0"/>
          <w:numId w:val="3"/>
        </w:numPr>
        <w:spacing w:line="211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line">
                  <wp:posOffset>307975</wp:posOffset>
                </wp:positionV>
                <wp:extent cx="5929630" cy="217805"/>
                <wp:effectExtent l="0" t="0" r="0" b="0"/>
                <wp:wrapNone/>
                <wp:docPr id="1073741827" name="officeArt object" descr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3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3.1pt;margin-top:24.2pt;width:466.9pt;height:17.1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sz w:val="28"/>
          <w:szCs w:val="28"/>
        </w:rPr>
        <w:t>la notifica a mezzo posta elettronica certificata ha avuto esito negativo per causa non imputabile al destinatari</w:t>
      </w:r>
      <w:r>
        <w:t>o</w:t>
      </w:r>
      <w:r>
        <w:rPr>
          <w:sz w:val="28"/>
          <w:szCs w:val="28"/>
        </w:rPr>
        <w:t>, oppure ha avuto esito negativo per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causa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imputabile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destinatario,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non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stato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possibile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procedere all’inserimento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dell’atto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nell’area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web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prevista dall’art.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del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Codice della Crisi di Impresa e dell’Insolvenza, in quanto al momento ancora non istituito.</w:t>
      </w:r>
    </w:p>
    <w:p w:rsidR="00356F04" w:rsidRDefault="00356F04">
      <w:pPr>
        <w:pStyle w:val="Corpotesto"/>
        <w:jc w:val="both"/>
      </w:pPr>
    </w:p>
    <w:p w:rsidR="00356F04" w:rsidRDefault="00356F04">
      <w:pPr>
        <w:pStyle w:val="Corpotesto"/>
        <w:spacing w:before="1"/>
      </w:pPr>
    </w:p>
    <w:p w:rsidR="00356F04" w:rsidRDefault="00D224ED">
      <w:pPr>
        <w:pStyle w:val="Corpotesto"/>
        <w:ind w:left="6484"/>
      </w:pPr>
      <w:r>
        <w:t>Firma</w:t>
      </w:r>
    </w:p>
    <w:sectPr w:rsidR="00356F04">
      <w:headerReference w:type="default" r:id="rId7"/>
      <w:footerReference w:type="default" r:id="rId8"/>
      <w:pgSz w:w="11920" w:h="16840"/>
      <w:pgMar w:top="13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AF" w:rsidRDefault="006948AF">
      <w:r>
        <w:separator/>
      </w:r>
    </w:p>
  </w:endnote>
  <w:endnote w:type="continuationSeparator" w:id="0">
    <w:p w:rsidR="006948AF" w:rsidRDefault="006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04" w:rsidRDefault="00356F0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AF" w:rsidRDefault="006948AF">
      <w:r>
        <w:separator/>
      </w:r>
    </w:p>
  </w:footnote>
  <w:footnote w:type="continuationSeparator" w:id="0">
    <w:p w:rsidR="006948AF" w:rsidRDefault="0069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04" w:rsidRDefault="00356F0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600"/>
    <w:multiLevelType w:val="hybridMultilevel"/>
    <w:tmpl w:val="A41EB538"/>
    <w:styleLink w:val="Stileimportato1"/>
    <w:lvl w:ilvl="0" w:tplc="992A621A">
      <w:start w:val="1"/>
      <w:numFmt w:val="bullet"/>
      <w:lvlText w:val="□"/>
      <w:lvlJc w:val="left"/>
      <w:pPr>
        <w:tabs>
          <w:tab w:val="left" w:pos="888"/>
        </w:tabs>
        <w:ind w:left="887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6"/>
        <w:szCs w:val="56"/>
        <w:highlight w:val="none"/>
        <w:vertAlign w:val="baseline"/>
      </w:rPr>
    </w:lvl>
    <w:lvl w:ilvl="1" w:tplc="D5D61152">
      <w:start w:val="1"/>
      <w:numFmt w:val="bullet"/>
      <w:lvlText w:val="•"/>
      <w:lvlJc w:val="left"/>
      <w:pPr>
        <w:tabs>
          <w:tab w:val="left" w:pos="888"/>
        </w:tabs>
        <w:ind w:left="1788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A8FCCE">
      <w:start w:val="1"/>
      <w:numFmt w:val="bullet"/>
      <w:lvlText w:val="•"/>
      <w:lvlJc w:val="left"/>
      <w:pPr>
        <w:tabs>
          <w:tab w:val="left" w:pos="888"/>
        </w:tabs>
        <w:ind w:left="2695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04DBA">
      <w:start w:val="1"/>
      <w:numFmt w:val="bullet"/>
      <w:lvlText w:val="•"/>
      <w:lvlJc w:val="left"/>
      <w:pPr>
        <w:tabs>
          <w:tab w:val="left" w:pos="888"/>
        </w:tabs>
        <w:ind w:left="3601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E85D8">
      <w:start w:val="1"/>
      <w:numFmt w:val="bullet"/>
      <w:lvlText w:val="•"/>
      <w:lvlJc w:val="left"/>
      <w:pPr>
        <w:tabs>
          <w:tab w:val="left" w:pos="888"/>
        </w:tabs>
        <w:ind w:left="4508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82362">
      <w:start w:val="1"/>
      <w:numFmt w:val="bullet"/>
      <w:lvlText w:val="•"/>
      <w:lvlJc w:val="left"/>
      <w:pPr>
        <w:tabs>
          <w:tab w:val="left" w:pos="888"/>
        </w:tabs>
        <w:ind w:left="5415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8B8CC">
      <w:start w:val="1"/>
      <w:numFmt w:val="bullet"/>
      <w:lvlText w:val="•"/>
      <w:lvlJc w:val="left"/>
      <w:pPr>
        <w:tabs>
          <w:tab w:val="left" w:pos="888"/>
        </w:tabs>
        <w:ind w:left="6321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A3058">
      <w:start w:val="1"/>
      <w:numFmt w:val="bullet"/>
      <w:lvlText w:val="•"/>
      <w:lvlJc w:val="left"/>
      <w:pPr>
        <w:tabs>
          <w:tab w:val="left" w:pos="888"/>
        </w:tabs>
        <w:ind w:left="7228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84F98">
      <w:start w:val="1"/>
      <w:numFmt w:val="bullet"/>
      <w:lvlText w:val="•"/>
      <w:lvlJc w:val="left"/>
      <w:pPr>
        <w:tabs>
          <w:tab w:val="left" w:pos="888"/>
        </w:tabs>
        <w:ind w:left="8135" w:hanging="41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A9697B"/>
    <w:multiLevelType w:val="hybridMultilevel"/>
    <w:tmpl w:val="A41EB538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910601AE">
        <w:start w:val="1"/>
        <w:numFmt w:val="bullet"/>
        <w:lvlText w:val="□"/>
        <w:lvlJc w:val="left"/>
        <w:pPr>
          <w:tabs>
            <w:tab w:val="left" w:pos="888"/>
          </w:tabs>
          <w:ind w:left="825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1">
      <w:lvl w:ilvl="1" w:tplc="DE329EF6">
        <w:start w:val="1"/>
        <w:numFmt w:val="bullet"/>
        <w:lvlText w:val="•"/>
        <w:lvlJc w:val="left"/>
        <w:pPr>
          <w:tabs>
            <w:tab w:val="left" w:pos="888"/>
          </w:tabs>
          <w:ind w:left="1726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88E46C">
        <w:start w:val="1"/>
        <w:numFmt w:val="bullet"/>
        <w:lvlText w:val="•"/>
        <w:lvlJc w:val="left"/>
        <w:pPr>
          <w:tabs>
            <w:tab w:val="left" w:pos="888"/>
          </w:tabs>
          <w:ind w:left="2633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2A645A">
        <w:start w:val="1"/>
        <w:numFmt w:val="bullet"/>
        <w:lvlText w:val="•"/>
        <w:lvlJc w:val="left"/>
        <w:pPr>
          <w:tabs>
            <w:tab w:val="left" w:pos="888"/>
          </w:tabs>
          <w:ind w:left="3539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00B8E0">
        <w:start w:val="1"/>
        <w:numFmt w:val="bullet"/>
        <w:lvlText w:val="•"/>
        <w:lvlJc w:val="left"/>
        <w:pPr>
          <w:tabs>
            <w:tab w:val="left" w:pos="888"/>
          </w:tabs>
          <w:ind w:left="4446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8CD48">
        <w:start w:val="1"/>
        <w:numFmt w:val="bullet"/>
        <w:lvlText w:val="•"/>
        <w:lvlJc w:val="left"/>
        <w:pPr>
          <w:tabs>
            <w:tab w:val="left" w:pos="888"/>
          </w:tabs>
          <w:ind w:left="5353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1C83C6">
        <w:start w:val="1"/>
        <w:numFmt w:val="bullet"/>
        <w:lvlText w:val="•"/>
        <w:lvlJc w:val="left"/>
        <w:pPr>
          <w:tabs>
            <w:tab w:val="left" w:pos="888"/>
          </w:tabs>
          <w:ind w:left="6259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9E3BB8">
        <w:start w:val="1"/>
        <w:numFmt w:val="bullet"/>
        <w:lvlText w:val="•"/>
        <w:lvlJc w:val="left"/>
        <w:pPr>
          <w:tabs>
            <w:tab w:val="left" w:pos="888"/>
          </w:tabs>
          <w:ind w:left="7166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08EFEA">
        <w:start w:val="1"/>
        <w:numFmt w:val="bullet"/>
        <w:lvlText w:val="•"/>
        <w:lvlJc w:val="left"/>
        <w:pPr>
          <w:tabs>
            <w:tab w:val="left" w:pos="888"/>
          </w:tabs>
          <w:ind w:left="8073" w:hanging="3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4"/>
    <w:rsid w:val="00260458"/>
    <w:rsid w:val="002F61BF"/>
    <w:rsid w:val="00356F04"/>
    <w:rsid w:val="006948AF"/>
    <w:rsid w:val="00D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6D4F"/>
  <w15:docId w15:val="{2EEACB5B-F70F-4B7C-A887-BC6B166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pPr>
      <w:widowControl w:val="0"/>
      <w:spacing w:before="17"/>
      <w:ind w:left="2478" w:right="1952"/>
      <w:jc w:val="center"/>
    </w:pPr>
    <w:rPr>
      <w:rFonts w:ascii="Calibri" w:hAnsi="Calibri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Paragrafoelenco">
    <w:name w:val="List Paragraph"/>
    <w:pPr>
      <w:widowControl w:val="0"/>
      <w:ind w:left="825" w:right="129" w:hanging="356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2</cp:revision>
  <dcterms:created xsi:type="dcterms:W3CDTF">2023-04-12T13:36:00Z</dcterms:created>
  <dcterms:modified xsi:type="dcterms:W3CDTF">2023-04-12T13:36:00Z</dcterms:modified>
</cp:coreProperties>
</file>